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E4" w:rsidRDefault="008D52E4" w:rsidP="009B6910">
      <w:pPr>
        <w:bidi/>
        <w:spacing w:before="150" w:after="150" w:line="330" w:lineRule="atLeast"/>
        <w:jc w:val="both"/>
        <w:outlineLvl w:val="0"/>
        <w:rPr>
          <w:rFonts w:ascii="Tahoma" w:eastAsia="Times New Roman" w:hAnsi="Tahoma" w:cs="Tahoma"/>
          <w:b/>
          <w:bCs/>
          <w:color w:val="FF8C00"/>
          <w:kern w:val="36"/>
          <w:sz w:val="48"/>
          <w:szCs w:val="48"/>
        </w:rPr>
      </w:pPr>
    </w:p>
    <w:p w:rsidR="009B6910" w:rsidRPr="009B6910" w:rsidRDefault="009B6910" w:rsidP="008D52E4">
      <w:pPr>
        <w:bidi/>
        <w:spacing w:before="150" w:after="150" w:line="330" w:lineRule="atLeast"/>
        <w:jc w:val="both"/>
        <w:outlineLvl w:val="0"/>
        <w:rPr>
          <w:rFonts w:ascii="Tahoma" w:eastAsia="Times New Roman" w:hAnsi="Tahoma" w:cs="Tahoma"/>
          <w:b/>
          <w:bCs/>
          <w:color w:val="FF6600"/>
          <w:kern w:val="36"/>
          <w:sz w:val="24"/>
          <w:szCs w:val="24"/>
        </w:rPr>
      </w:pPr>
      <w:r w:rsidRPr="009B6910">
        <w:rPr>
          <w:rFonts w:ascii="Tahoma" w:eastAsia="Times New Roman" w:hAnsi="Tahoma" w:cs="Tahoma"/>
          <w:b/>
          <w:bCs/>
          <w:color w:val="FF8C00"/>
          <w:kern w:val="36"/>
          <w:sz w:val="48"/>
          <w:szCs w:val="48"/>
          <w:rtl/>
        </w:rPr>
        <w:t xml:space="preserve">مشخصات لوله‌های کاروگیت پلی اتیلن </w:t>
      </w:r>
    </w:p>
    <w:p w:rsidR="00E2285F" w:rsidRDefault="00E2285F" w:rsidP="009B6910">
      <w:pPr>
        <w:bidi/>
        <w:spacing w:before="300" w:after="150" w:line="330" w:lineRule="atLeast"/>
        <w:jc w:val="both"/>
        <w:outlineLvl w:val="1"/>
        <w:rPr>
          <w:rFonts w:ascii="Tahoma" w:eastAsia="Times New Roman" w:hAnsi="Tahoma" w:cs="Tahoma"/>
          <w:b/>
          <w:bCs/>
          <w:color w:val="800000"/>
          <w:sz w:val="21"/>
          <w:szCs w:val="21"/>
        </w:rPr>
      </w:pPr>
    </w:p>
    <w:p w:rsidR="009B6910" w:rsidRPr="009B6910" w:rsidRDefault="009B6910" w:rsidP="00E2285F">
      <w:pPr>
        <w:bidi/>
        <w:spacing w:before="300" w:after="150" w:line="330" w:lineRule="atLeast"/>
        <w:jc w:val="both"/>
        <w:outlineLvl w:val="1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800000"/>
          <w:sz w:val="21"/>
          <w:szCs w:val="21"/>
          <w:rtl/>
        </w:rPr>
        <w:t>مزایای نسل جـدید لـولـه‌های دوجداره کاروگیت</w:t>
      </w:r>
    </w:p>
    <w:p w:rsidR="00AC5591" w:rsidRDefault="00E2285F" w:rsidP="00ED19C0">
      <w:pPr>
        <w:bidi/>
        <w:spacing w:after="150" w:line="330" w:lineRule="atLeast"/>
        <w:rPr>
          <w:rFonts w:ascii="Tahoma" w:eastAsia="Times New Roman" w:hAnsi="Tahoma" w:cs="Tahoma"/>
          <w:color w:val="000000"/>
          <w:sz w:val="20"/>
          <w:szCs w:val="20"/>
        </w:rPr>
      </w:pPr>
      <w:hyperlink r:id="rId5" w:tgtFrame="_blank" w:tooltip="لوله کاروگیت" w:history="1">
        <w:r w:rsidR="009B6910"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rtl/>
          </w:rPr>
          <w:t>لوله کاروگیت</w:t>
        </w:r>
      </w:hyperlink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فاضلابی امروزه برای سیستمهای انتقال فاضلاب, متشکل از خطوط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begin"/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</w:rPr>
        <w:instrText>HYPERLINK "http://fa.parsethylene-kish.com/UserFiles/Uploads/Corrugated-pipe-new-04.jpg" \o "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لوله کاروگ</w:instrText>
      </w:r>
      <w:r w:rsidR="009B6910"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="009B6910"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ت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" \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</w:rPr>
        <w:instrText>t "_blank"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separate"/>
      </w:r>
      <w:r w:rsidR="009B6910"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لوله کاروگیت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end"/>
      </w:r>
      <w:r w:rsidR="008018D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، 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تجهیزات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تصفیه و اجزای ریز و درشت دیگر که فاضلاب از سرتاسر شهر درون آنها جاری شده و به مکان مشخصی منتقل می‌شود؛ استفاده می‌گردد.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begin"/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</w:rPr>
        <w:instrText>HYPERLINK "http://fa.parsethylene-kish.com/spparsekish/default.aspx?page=Document&amp;app=Documents&amp;docId=21500&amp;docParId=11732" \o "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لوله کاروگ</w:instrText>
      </w:r>
      <w:r w:rsidR="009B6910"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="009B6910"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ت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"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separate"/>
      </w:r>
      <w:r w:rsidR="009B6910"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نسل جدید لوله‌های کاروگیت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end"/>
      </w:r>
      <w:r w:rsidR="008018D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قدیر لوله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 استفاده از پیشرفته‌ترین و مدرن‌ترین خط تولید لوله پلی اتیلن </w:t>
      </w:r>
      <w:r w:rsidR="008018D3">
        <w:rPr>
          <w:rFonts w:ascii="Tahoma" w:eastAsia="Times New Roman" w:hAnsi="Tahoma" w:cs="Tahoma"/>
          <w:color w:val="000000"/>
          <w:sz w:val="20"/>
          <w:szCs w:val="20"/>
          <w:rtl/>
        </w:rPr>
        <w:t>دوجداره کاروگیت در دنیا می‌باشد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>.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خط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وط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تولید 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شرکت </w:t>
      </w:r>
      <w:r w:rsidR="008018D3">
        <w:rPr>
          <w:rFonts w:ascii="Tahoma" w:eastAsia="Times New Roman" w:hAnsi="Tahoma" w:cs="Tahoma"/>
          <w:color w:val="000000"/>
          <w:sz w:val="20"/>
          <w:szCs w:val="20"/>
          <w:rtl/>
        </w:rPr>
        <w:t>تماما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از شرکت های مطرح چین</w:t>
      </w:r>
      <w:r w:rsidR="008018D3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بوده و از مهندسی فوق پیشرفته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برخوردار می‌باشد.</w:t>
      </w:r>
      <w:r w:rsidR="008018D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بطوریکه ماشین الات ساخت این شرکت ها در کشورهای اروپایی و دیگر کشورها استفاده می شود.</w:t>
      </w:r>
    </w:p>
    <w:p w:rsidR="00AC5591" w:rsidRDefault="00AC5591" w:rsidP="00AC5591">
      <w:pPr>
        <w:bidi/>
        <w:spacing w:after="150" w:line="33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AC5591" w:rsidRDefault="00AC5591" w:rsidP="00AC5591">
      <w:pPr>
        <w:bidi/>
        <w:spacing w:after="150" w:line="330" w:lineRule="atLeast"/>
        <w:jc w:val="center"/>
      </w:pPr>
    </w:p>
    <w:p w:rsidR="00AC5591" w:rsidRDefault="00AC5591" w:rsidP="00AC5591">
      <w:pPr>
        <w:bidi/>
        <w:spacing w:after="150" w:line="330" w:lineRule="atLeast"/>
        <w:jc w:val="center"/>
      </w:pPr>
    </w:p>
    <w:p w:rsidR="00AC5591" w:rsidRDefault="00AC5591" w:rsidP="00AC5591">
      <w:pPr>
        <w:bidi/>
        <w:spacing w:after="150" w:line="330" w:lineRule="atLeast"/>
        <w:jc w:val="center"/>
      </w:pPr>
      <w:r>
        <w:rPr>
          <w:rFonts w:ascii="Tahoma" w:eastAsia="Times New Roman" w:hAnsi="Tahoma" w:cs="Tahoma"/>
          <w:noProof/>
          <w:color w:val="000000"/>
          <w:sz w:val="20"/>
          <w:szCs w:val="20"/>
          <w:rtl/>
        </w:rPr>
        <w:drawing>
          <wp:inline distT="0" distB="0" distL="0" distR="0">
            <wp:extent cx="3886200" cy="21859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8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51" cy="220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</w:p>
    <w:p w:rsidR="00AC5591" w:rsidRDefault="00AC5591" w:rsidP="00AC5591">
      <w:pPr>
        <w:bidi/>
        <w:spacing w:after="150" w:line="330" w:lineRule="atLeast"/>
        <w:jc w:val="center"/>
      </w:pPr>
    </w:p>
    <w:p w:rsidR="009B6910" w:rsidRPr="009B6910" w:rsidRDefault="00E2285F" w:rsidP="00AC5591">
      <w:pPr>
        <w:bidi/>
        <w:spacing w:after="150" w:line="33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hyperlink r:id="rId7" w:tgtFrame="_blank" w:tooltip="لوله کاروگیت" w:history="1">
        <w:r w:rsidR="009B6910"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rtl/>
          </w:rPr>
          <w:t>نسل جدید لوله‌های کاروگیت</w:t>
        </w:r>
      </w:hyperlink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ED19C0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قدیر لوله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مطابق با تمام استانداردهای سختگیرانه موسسه استاندارد ایران و آلمان </w:t>
      </w:r>
      <w:r w:rsidR="008E364C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و انگلیس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است و منطبق بر قوانین و استانداردهای فنی مربوط به مدیریت آب، فاضلاب می‌باشد و دارای تایید فنی عمومی از مؤسسه </w:t>
      </w:r>
      <w:r w:rsidR="008E364C">
        <w:rPr>
          <w:rFonts w:ascii="Tahoma" w:eastAsia="Times New Roman" w:hAnsi="Tahoma" w:cs="Tahoma"/>
          <w:color w:val="000000"/>
          <w:sz w:val="20"/>
          <w:szCs w:val="20"/>
          <w:rtl/>
        </w:rPr>
        <w:t>می‌باشد.</w:t>
      </w:r>
      <w:r w:rsidR="008E364C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="008E364C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قدیر لوله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begin"/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</w:rPr>
        <w:instrText>HYPERLINK "http://fa.parsethylene-kish.com/spparsekish/default.aspx?page=Document&amp;app=Documents&amp;docId=28568&amp;docParId=12014" \o "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فرا</w:instrText>
      </w:r>
      <w:r w:rsidR="009B6910"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="009B6910"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ند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تول</w:instrText>
      </w:r>
      <w:r w:rsidR="009B6910"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="009B6910"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د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لوله کاروگ</w:instrText>
      </w:r>
      <w:r w:rsidR="009B6910"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="009B6910"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ت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" \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</w:rPr>
        <w:instrText>t "_blank"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separate"/>
      </w:r>
      <w:r w:rsidR="009B6910"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تولید لوله دوجداره کاروگیت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end"/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پس از انجام تحقیقات فراوان و تکیه بر دانش مدیران و واحد تحقیق و توسعه خود توانسته است که تغییراتی ( انحصاری و مبتکرها ) در قالبهای کاروگیتور ایجاد کند که نتیجه آن لوله‌ای بسیار مقاوم تر , با کیفیت تر و با ع</w:t>
      </w:r>
      <w:r w:rsidR="008E364C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مری طولانی‌تر </w:t>
      </w:r>
      <w:r w:rsidR="009B6910"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باشد.</w:t>
      </w:r>
    </w:p>
    <w:p w:rsidR="009B6910" w:rsidRPr="009B6910" w:rsidRDefault="00AC5591" w:rsidP="009B6910">
      <w:pPr>
        <w:bidi/>
        <w:spacing w:after="150" w:line="33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b/>
          <w:bCs/>
          <w:color w:val="FF8C00"/>
          <w:sz w:val="21"/>
          <w:szCs w:val="21"/>
          <w:rtl/>
        </w:rPr>
        <w:lastRenderedPageBreak/>
        <w:t>سبـک , مستـحکم و بـا کیفیت</w:t>
      </w:r>
      <w:r w:rsidR="00E2285F">
        <w:rPr>
          <w:rFonts w:ascii="Tahoma" w:eastAsia="Times New Roman" w:hAnsi="Tahoma" w:cs="Tahoma"/>
          <w:b/>
          <w:bCs/>
          <w:color w:val="FF8C00"/>
          <w:sz w:val="21"/>
          <w:szCs w:val="21"/>
        </w:rPr>
        <w:t xml:space="preserve"> </w:t>
      </w:r>
    </w:p>
    <w:p w:rsidR="008D52E4" w:rsidRDefault="008D52E4" w:rsidP="008D52E4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B22222"/>
          <w:sz w:val="20"/>
          <w:szCs w:val="20"/>
          <w:rtl/>
          <w:lang w:bidi="fa-IR"/>
        </w:rPr>
        <w:t>کوپلر</w:t>
      </w:r>
      <w:r w:rsidR="009B6910" w:rsidRPr="009B6910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 xml:space="preserve"> لوله کاروگیت</w:t>
      </w:r>
    </w:p>
    <w:p w:rsidR="00A454CB" w:rsidRDefault="009B6910" w:rsidP="00A454CB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لوله‌های کاروگیت تولیدی شرکت </w:t>
      </w:r>
      <w:r w:rsidR="008D52E4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قدیر لوله به صورت کوپلر سر خود و دو لایه تولید می شوند دو لایه بودن کوپلر باعث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8D52E4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استحکام  و تقویت کوپلر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و مانع از دوپهن شدن کوپلر در محل اتصال لوله‌ها به یکدیگر شده و 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استفاده از واشر های </w:t>
      </w:r>
      <w:r w:rsidR="00A454CB">
        <w:rPr>
          <w:rFonts w:ascii="Tahoma" w:eastAsia="Times New Roman" w:hAnsi="Tahoma" w:cs="Tahoma"/>
          <w:color w:val="000000"/>
          <w:sz w:val="20"/>
          <w:szCs w:val="20"/>
        </w:rPr>
        <w:t>EPDM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 xml:space="preserve">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از نفوذ و خارج شدن سیال جلوگیری می‌کند. 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در صورت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دوپهن شدن لوله‌</w:t>
      </w:r>
      <w:r w:rsidR="00A454CB">
        <w:rPr>
          <w:rFonts w:ascii="Tahoma" w:eastAsia="Times New Roman" w:hAnsi="Tahoma" w:cs="Tahoma"/>
          <w:color w:val="000000"/>
          <w:sz w:val="20"/>
          <w:szCs w:val="20"/>
          <w:rtl/>
        </w:rPr>
        <w:t>ها در محل اتصال آن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،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عملکرد خط انتقال سیال را به شدت کاهش میدهد و به صفر میرساند و در مناطقی که آبهای سطحی بالا میباشد عملا خط انتقال</w:t>
      </w:r>
      <w:r w:rsidR="00E2285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فاضلاب نقش زهکش را خواهد داشت و خط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begin"/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instrText>HYPERLINK "http://fa.parsethylene-kish.com/spparsekish/default.aspx?page=Document&amp;app=Documents&amp;docId=11790&amp;docParId=11727" \o "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>کاربرد لوله پل</w:instrText>
      </w:r>
      <w:r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ات</w:instrText>
      </w:r>
      <w:r w:rsidRPr="009B6910">
        <w:rPr>
          <w:rFonts w:ascii="Tahoma" w:eastAsia="Times New Roman" w:hAnsi="Tahoma" w:cs="Tahoma" w:hint="cs"/>
          <w:color w:val="000000"/>
          <w:sz w:val="20"/>
          <w:szCs w:val="20"/>
          <w:rtl/>
        </w:rPr>
        <w:instrText>ی</w:instrText>
      </w:r>
      <w:r w:rsidRPr="009B6910">
        <w:rPr>
          <w:rFonts w:ascii="Tahoma" w:eastAsia="Times New Roman" w:hAnsi="Tahoma" w:cs="Tahoma" w:hint="eastAsia"/>
          <w:color w:val="000000"/>
          <w:sz w:val="20"/>
          <w:szCs w:val="20"/>
          <w:rtl/>
        </w:rPr>
        <w:instrText>لن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در انتقال فاضلاب" \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instrText>t "_blank"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instrText xml:space="preserve"> </w:instrTex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separate"/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انتقال فاضلاب</w:t>
      </w:r>
      <w:r w:rsidRPr="009B6910">
        <w:rPr>
          <w:rFonts w:ascii="Tahoma" w:eastAsia="Times New Roman" w:hAnsi="Tahoma" w:cs="Tahoma"/>
          <w:color w:val="000000"/>
          <w:sz w:val="20"/>
          <w:szCs w:val="20"/>
          <w:u w:val="single"/>
          <w:rtl/>
        </w:rPr>
        <w:t xml:space="preserve">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fldChar w:fldCharType="end"/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کارایی خود را 100 درصد از دست می‌دهد</w:t>
      </w:r>
    </w:p>
    <w:p w:rsidR="00A454CB" w:rsidRDefault="00A454CB" w:rsidP="00A454CB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9B6910" w:rsidRPr="008D52E4" w:rsidRDefault="009B6910" w:rsidP="00A454CB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 w:rsidRPr="009B6910">
        <w:rPr>
          <w:rFonts w:ascii="Tahoma" w:eastAsia="Times New Roman" w:hAnsi="Tahoma" w:cs="Tahoma"/>
          <w:noProof/>
          <w:color w:val="666666"/>
          <w:sz w:val="20"/>
          <w:szCs w:val="20"/>
        </w:rPr>
        <w:drawing>
          <wp:inline distT="0" distB="0" distL="0" distR="0">
            <wp:extent cx="4762500" cy="2619375"/>
            <wp:effectExtent l="0" t="0" r="0" b="9525"/>
            <wp:docPr id="3" name="Picture 3" descr="لوله کاروگیت پلی اتیل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وله کاروگیت پلی اتیل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91" w:rsidRDefault="00AC5591" w:rsidP="009B6910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B22222"/>
          <w:sz w:val="20"/>
          <w:szCs w:val="20"/>
        </w:rPr>
      </w:pPr>
    </w:p>
    <w:p w:rsidR="00AC5591" w:rsidRDefault="00AC5591" w:rsidP="00AC5591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B22222"/>
          <w:sz w:val="20"/>
          <w:szCs w:val="20"/>
        </w:rPr>
      </w:pPr>
    </w:p>
    <w:p w:rsidR="009B6910" w:rsidRPr="009B6910" w:rsidRDefault="009B6910" w:rsidP="00AC5591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>واشرهای آببندی لوله کاروگیت</w:t>
      </w:r>
    </w:p>
    <w:p w:rsidR="00A454CB" w:rsidRDefault="009B6910" w:rsidP="009B6910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واشرهای آببندی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که برای اتصال</w:t>
      </w:r>
      <w:r w:rsidR="00A454CB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لو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له ها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استفاده می‌شود مشخصا برای این لوله‌ها طراحی و تولید شده است و این 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واشرها</w:t>
      </w:r>
      <w:r w:rsidR="00A454CB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ایران توسط سازنده های داخلی متخصص  که بعد از چندین بار آزمایش آببندی از جنس </w:t>
      </w:r>
      <w:r w:rsidR="00A454CB">
        <w:rPr>
          <w:rFonts w:ascii="Tahoma" w:eastAsia="Times New Roman" w:hAnsi="Tahoma" w:cs="Tahoma"/>
          <w:color w:val="000000"/>
          <w:sz w:val="20"/>
          <w:szCs w:val="20"/>
        </w:rPr>
        <w:t xml:space="preserve">EPDM 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برای جلوگیری از فرسایش زود هنگام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میباشد که در مقابل عوامل محیطی و استرس وارده بالاترین مقاومت ممک</w:t>
      </w:r>
      <w:r w:rsidR="00A454CB">
        <w:rPr>
          <w:rFonts w:ascii="Tahoma" w:eastAsia="Times New Roman" w:hAnsi="Tahoma" w:cs="Tahoma"/>
          <w:color w:val="000000"/>
          <w:sz w:val="20"/>
          <w:szCs w:val="20"/>
          <w:rtl/>
        </w:rPr>
        <w:t>ن را دارا میباشند.</w:t>
      </w:r>
      <w:r w:rsidR="00A454C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در موقع تحویل واشر به کارخانه برای تایید جنس آن نمونه به آزمایشگاه های معتبر لاستیک ارسال می شود در صورت تایید </w:t>
      </w:r>
      <w:r w:rsidR="0076709B">
        <w:rPr>
          <w:rFonts w:ascii="Tahoma" w:eastAsia="Times New Roman" w:hAnsi="Tahoma" w:cs="Tahoma" w:hint="cs"/>
          <w:color w:val="000000"/>
          <w:sz w:val="20"/>
          <w:szCs w:val="20"/>
          <w:rtl/>
        </w:rPr>
        <w:t>به مشتری ارایه می</w:t>
      </w:r>
      <w:r w:rsidR="00560DAF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گردد.</w:t>
      </w:r>
    </w:p>
    <w:p w:rsidR="00691452" w:rsidRDefault="00560DAF" w:rsidP="00691452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rtl/>
        </w:rPr>
        <w:lastRenderedPageBreak/>
        <w:drawing>
          <wp:inline distT="0" distB="0" distL="0" distR="0">
            <wp:extent cx="4714875" cy="3152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28P2EJ3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1CA" w:rsidRPr="00560DAF" w:rsidRDefault="009B6910" w:rsidP="00560DAF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Pr="009B6910">
        <w:rPr>
          <w:rFonts w:ascii="Tahoma" w:eastAsia="Times New Roman" w:hAnsi="Tahoma" w:cs="Tahoma"/>
          <w:noProof/>
          <w:color w:val="666666"/>
          <w:sz w:val="20"/>
          <w:szCs w:val="20"/>
        </w:rPr>
        <w:drawing>
          <wp:inline distT="0" distB="0" distL="0" distR="0">
            <wp:extent cx="4762500" cy="1762125"/>
            <wp:effectExtent l="0" t="0" r="0" b="9525"/>
            <wp:docPr id="2" name="Picture 2" descr="لوله کاروگیت پلی اتیل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وله کاروگیت پلی اتیل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5F" w:rsidRDefault="00E2285F" w:rsidP="00C341CA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B22222"/>
          <w:sz w:val="20"/>
          <w:szCs w:val="20"/>
        </w:rPr>
      </w:pPr>
    </w:p>
    <w:p w:rsidR="009B6910" w:rsidRPr="009B6910" w:rsidRDefault="009B6910" w:rsidP="00E2285F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bookmarkStart w:id="0" w:name="_GoBack"/>
      <w:bookmarkEnd w:id="0"/>
      <w:r w:rsidRPr="009B6910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 xml:space="preserve">مشخصات کلی لوله‌های کاروگیت پلی </w:t>
      </w:r>
      <w:r w:rsidR="00E2285F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 xml:space="preserve">اتیلن </w:t>
      </w:r>
    </w:p>
    <w:p w:rsidR="009B6910" w:rsidRPr="009B6910" w:rsidRDefault="009B6910" w:rsidP="0076709B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لــولـه‌های دوجـداره کـاروگیت</w:t>
      </w:r>
      <w:r w:rsidR="0076709B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76709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همگی با رنگ بیرونی مشکی و داخلی زرد انتی یوی دار  به صورت </w:t>
      </w:r>
      <w:r w:rsidR="0076709B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کــوپـلر </w:t>
      </w:r>
      <w:r w:rsidR="0076709B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سر خود دو لایه تولید می شوند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که مانع دوپهن شدن آن و در نتیجه از خروج و نشت آب و فاضلاب  جلوگیری می‌کند و همچنین استقامت لوله و طول عمر آن بسیار افزایش می‌یابد.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عمر طولانی ( حداقل 75 الی 100 سال )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وزن بسیار كمتر نسبت به انواع فولادی و چدنی و بتنی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رسوب ناپذیری، بدلیل صیقلی بودن سطح داخلی لوله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مقاوم تا دمای50 درجه سانتیگراد و نا محلول بودن در برابر تمامی حلال‌های آلی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•    مقاوم در برابر مواد خورنده (اسیدها، نمكها و بازها) و میكرواُرگانیسم ها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مقاوم در برابر اشعه ماوراء بنفش آفتاب به دلیل استفاده از مواد (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Anti-</w:t>
      </w:r>
      <w:proofErr w:type="spellStart"/>
      <w:r w:rsidRPr="009B6910">
        <w:rPr>
          <w:rFonts w:ascii="Tahoma" w:eastAsia="Times New Roman" w:hAnsi="Tahoma" w:cs="Tahoma"/>
          <w:color w:val="000000"/>
          <w:sz w:val="20"/>
          <w:szCs w:val="20"/>
        </w:rPr>
        <w:t>uv</w:t>
      </w:r>
      <w:proofErr w:type="spellEnd"/>
      <w:r w:rsidRPr="009B6910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مقاوم در برابر حمله جوندگان و میكرواُرگانیسمها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سهولت در نصب و اجرای سریع كارگذاری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تحمل پذیری خوب در برابر بار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حمل و نقل آسان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تحمل سرما و گرمای شدید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امكان استفاده از انواع اتصالات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خواص هیدرولیكی خوب لوله به دلیل بر خوردار بودن از سطوح داخلی صاف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•    مقاومت بسیار خوب در برابر سایش تحمل پذیری در برابر بار ترافیكی</w:t>
      </w:r>
    </w:p>
    <w:p w:rsidR="009B6910" w:rsidRPr="009B6910" w:rsidRDefault="009B6910" w:rsidP="009B6910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9B6910" w:rsidRPr="009B6910" w:rsidRDefault="009B6910" w:rsidP="009B6910">
      <w:pPr>
        <w:bidi/>
        <w:spacing w:before="300" w:after="150" w:line="330" w:lineRule="atLeast"/>
        <w:jc w:val="both"/>
        <w:outlineLvl w:val="2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>الزامات کیفی و استانداردهای</w:t>
      </w:r>
      <w:r w:rsidR="00293EE0">
        <w:rPr>
          <w:rFonts w:ascii="Tahoma" w:eastAsia="Times New Roman" w:hAnsi="Tahoma" w:cs="Tahoma"/>
          <w:b/>
          <w:bCs/>
          <w:color w:val="B22222"/>
          <w:sz w:val="20"/>
          <w:szCs w:val="20"/>
          <w:rtl/>
        </w:rPr>
        <w:t xml:space="preserve"> لوله‌های کاروگیت 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1-    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لوله‌های دوجداره کاروگیت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از دو لایه خارجی و داخلی از نوع پلی اتیلن تشکیل شده‌اند باید از گونه پلی اتیلن با جریان </w:t>
      </w:r>
      <w:proofErr w:type="spellStart"/>
      <w:r w:rsidRPr="009B6910">
        <w:rPr>
          <w:rFonts w:ascii="Tahoma" w:eastAsia="Times New Roman" w:hAnsi="Tahoma" w:cs="Tahoma"/>
          <w:color w:val="000000"/>
          <w:sz w:val="20"/>
          <w:szCs w:val="20"/>
        </w:rPr>
        <w:t>mfi</w:t>
      </w:r>
      <w:proofErr w:type="spellEnd"/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یکسان و گونه‌های مناسب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Pipe Grade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 از نوع مواد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PE 80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2-    مشخصات کیفی </w:t>
      </w:r>
      <w:hyperlink r:id="rId11" w:tgtFrame="_blank" w:tooltip="لوله کاروگیت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rtl/>
          </w:rPr>
          <w:t>لوله‌های کاروگیت</w:t>
        </w:r>
      </w:hyperlink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مربوط به کنترل ابعاد و مقاومت حلقوی طبق استاندارد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DIN16961-2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INSO 9116-3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می‌باشد.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3-    سایر مشخصات آزمون‌های مربوط به 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لوله کاروگیت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باید طبق استاندارد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EN13476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انجام می‌شود.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4-    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اتصالات لوله‌های کاروگیت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پلی اتیلن می‌بایستی طبق استاندارد‌های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DIN16961-2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  |    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EN13476| ASTM-849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  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5-    داخل لوله‌های کاروگیت باید کاملا صاف و دارای پوشش باشد و همچنین دارای ضخامت کافی برای استفاده از سیستم تحت فشار (حداکثر نیم بار ) را برخوردار باشد. سطح داخلی لوله‌های کاروگیت دارای زبری پایین و بسیار صاف می‌باشد.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6-    لوله‌ها بصورت کوپلر سرخود و با آب‌بندی کامل با استفاده از </w:t>
      </w:r>
      <w:r w:rsidR="00645636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واشرهای آب بندی 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7-    مقاومت حلقوی لوله کاروگیت حداقل 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SN=31/5 KN/M2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8-    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لوله کاروگیت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از مواد اولیه‌ای تولید می‌شود که سطح داخلی و خارجی آن طبق استاندارد 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ISIRI 7174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>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9-    در داخل </w:t>
      </w:r>
      <w:hyperlink r:id="rId12" w:tgtFrame="_blank" w:tooltip="لوله کاروگیت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rtl/>
          </w:rPr>
          <w:t>لوله کاروگیت پلی اتیلن</w:t>
        </w:r>
      </w:hyperlink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باید از مواد غیر مشکی است</w:t>
      </w:r>
      <w:r w:rsidR="00645636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فاده می‌شود و باید دارای 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مواد </w:t>
      </w:r>
      <w:r w:rsidRPr="009B6910">
        <w:rPr>
          <w:rFonts w:ascii="Tahoma" w:eastAsia="Times New Roman" w:hAnsi="Tahoma" w:cs="Tahoma"/>
          <w:color w:val="000000"/>
          <w:sz w:val="20"/>
          <w:szCs w:val="20"/>
        </w:rPr>
        <w:t>ANTI UV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می‌باشد 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 xml:space="preserve">10-    جهت تولید لایه‌های داخلی و خارجی </w:t>
      </w:r>
      <w:r w:rsidRPr="009B6910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لوله پلی اتیلن دوجداره کاروگیت</w:t>
      </w:r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استفاده از مواد معدنی در مواد اولیه لوله مجاز نمی‌باشد.</w:t>
      </w:r>
    </w:p>
    <w:p w:rsidR="009B6910" w:rsidRPr="009B6910" w:rsidRDefault="009B6910" w:rsidP="009B6910">
      <w:pPr>
        <w:bidi/>
        <w:spacing w:after="150" w:line="330" w:lineRule="atLeast"/>
        <w:ind w:left="60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9B6910" w:rsidRPr="009B6910" w:rsidRDefault="009B6910" w:rsidP="009B6910">
      <w:pPr>
        <w:bidi/>
        <w:spacing w:before="150" w:after="150" w:line="330" w:lineRule="atLeast"/>
        <w:jc w:val="both"/>
        <w:outlineLvl w:val="3"/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AA2200"/>
          <w:sz w:val="20"/>
          <w:szCs w:val="20"/>
          <w:rtl/>
        </w:rPr>
        <w:t xml:space="preserve"> استاندردهای لوله دوجداره کاروگیت</w:t>
      </w:r>
    </w:p>
    <w:p w:rsidR="009B6910" w:rsidRPr="009B6910" w:rsidRDefault="009B6910" w:rsidP="009B6910">
      <w:pPr>
        <w:bidi/>
        <w:spacing w:after="150" w:line="330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t xml:space="preserve">•    </w:t>
      </w:r>
      <w:hyperlink r:id="rId13" w:tgtFrame="_blank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  <w:rtl/>
          </w:rPr>
          <w:t xml:space="preserve"> استاندارد </w:t>
        </w:r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</w:rPr>
          <w:t>INSO 9116-1</w:t>
        </w:r>
      </w:hyperlink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br/>
        <w:t xml:space="preserve">•    </w:t>
      </w:r>
      <w:hyperlink r:id="rId14" w:tgtFrame="_blank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  <w:rtl/>
          </w:rPr>
          <w:t xml:space="preserve"> استاندارد </w:t>
        </w:r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</w:rPr>
          <w:t>INSO 9116-2</w:t>
        </w:r>
      </w:hyperlink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t xml:space="preserve">•    </w:t>
      </w:r>
      <w:hyperlink r:id="rId15" w:tgtFrame="_blank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  <w:rtl/>
          </w:rPr>
          <w:t xml:space="preserve"> استاندارد </w:t>
        </w:r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</w:rPr>
          <w:t>INSO 9116-3</w:t>
        </w:r>
      </w:hyperlink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t>•    </w:t>
      </w:r>
      <w:hyperlink r:id="rId16" w:tgtFrame="_blank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  <w:rtl/>
          </w:rPr>
          <w:t xml:space="preserve"> استاندارد </w:t>
        </w:r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</w:rPr>
          <w:t>DIN 16961-1</w:t>
        </w:r>
      </w:hyperlink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br/>
        <w:t>•    </w:t>
      </w:r>
      <w:hyperlink r:id="rId17" w:tgtFrame="_blank" w:history="1"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  <w:rtl/>
          </w:rPr>
          <w:t xml:space="preserve"> استاندارد </w:t>
        </w:r>
        <w:r w:rsidRPr="009B6910">
          <w:rPr>
            <w:rFonts w:ascii="Tahoma" w:eastAsia="Times New Roman" w:hAnsi="Tahoma" w:cs="Tahoma"/>
            <w:b/>
            <w:bCs/>
            <w:color w:val="000000"/>
            <w:sz w:val="20"/>
            <w:szCs w:val="20"/>
            <w:u w:val="single"/>
          </w:rPr>
          <w:t>DIN 16961-2</w:t>
        </w:r>
      </w:hyperlink>
      <w:r w:rsidRPr="009B6910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="00645636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t>•    </w:t>
      </w:r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  <w:rtl/>
        </w:rPr>
        <w:t xml:space="preserve">استاندارد </w:t>
      </w:r>
      <w:r w:rsidRPr="009B6910">
        <w:rPr>
          <w:rFonts w:ascii="Tahoma" w:eastAsia="Times New Roman" w:hAnsi="Tahoma" w:cs="Tahoma"/>
          <w:b/>
          <w:bCs/>
          <w:color w:val="8B4513"/>
          <w:sz w:val="20"/>
          <w:szCs w:val="20"/>
        </w:rPr>
        <w:t>EN 13476</w:t>
      </w:r>
    </w:p>
    <w:p w:rsidR="00084438" w:rsidRDefault="00084438" w:rsidP="009B6910">
      <w:pPr>
        <w:jc w:val="right"/>
      </w:pPr>
    </w:p>
    <w:sectPr w:rsidR="00084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0"/>
    <w:rsid w:val="00084438"/>
    <w:rsid w:val="00293EE0"/>
    <w:rsid w:val="00560DAF"/>
    <w:rsid w:val="00645636"/>
    <w:rsid w:val="00691452"/>
    <w:rsid w:val="0076709B"/>
    <w:rsid w:val="008018D3"/>
    <w:rsid w:val="008D52E4"/>
    <w:rsid w:val="008E364C"/>
    <w:rsid w:val="009B6910"/>
    <w:rsid w:val="00A454CB"/>
    <w:rsid w:val="00AC5591"/>
    <w:rsid w:val="00C341CA"/>
    <w:rsid w:val="00E2285F"/>
    <w:rsid w:val="00E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6A0"/>
  <w15:chartTrackingRefBased/>
  <w15:docId w15:val="{14F1B380-9640-4EDB-ACE8-609226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B6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6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6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9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69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69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69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B69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a.parsethylene-kish.com/UserFiles/Uploads/Standards/INSO-9116-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.parsethylene-kish.com/spparsekish/default.aspx?page=Document&amp;app=Documents&amp;docId=21500&amp;docParId=11732" TargetMode="External"/><Relationship Id="rId12" Type="http://schemas.openxmlformats.org/officeDocument/2006/relationships/hyperlink" Target="http://fa.parsethylene-kish.com/UserFiles/Uploads/Corrugated-pipe-new-02.jpg" TargetMode="External"/><Relationship Id="rId17" Type="http://schemas.openxmlformats.org/officeDocument/2006/relationships/hyperlink" Target="http://fa.parsethylene-kish.com/UserFiles/Uploads/Standards/DIN%2016961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parsethylene-kish.com/UserFiles/Uploads/Standards/DIN%2016961-1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fa.parsethylene-kish.com/UserFiles/Uploads/Corrugated-pipe-new-02.jpg" TargetMode="External"/><Relationship Id="rId5" Type="http://schemas.openxmlformats.org/officeDocument/2006/relationships/hyperlink" Target="http://fa.parsethylene-kish.com/spparsekish/default.aspx?page=Document&amp;app=Documents&amp;docId=21500&amp;docParId=11732" TargetMode="External"/><Relationship Id="rId15" Type="http://schemas.openxmlformats.org/officeDocument/2006/relationships/hyperlink" Target="http://fa.parsethylene-kish.com/UserFiles/Uploads/Standards/INSO-9116-3.pdf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fa.parsethylene-kish.com/UserFiles/Uploads/Standards/INSO-9116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917B-7B77-49D6-B23D-A05FBED7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2019-08-09T13:18:00Z</dcterms:created>
  <dcterms:modified xsi:type="dcterms:W3CDTF">2019-08-13T20:22:00Z</dcterms:modified>
</cp:coreProperties>
</file>